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42" w:rsidRDefault="00E60442" w:rsidP="00E60442">
      <w:pPr>
        <w:pStyle w:val="ListParagraph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7E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</w:p>
    <w:p w:rsidR="00E60442" w:rsidRDefault="00E60442" w:rsidP="00E60442">
      <w:pPr>
        <w:pStyle w:val="ListParagraph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7E">
        <w:rPr>
          <w:rFonts w:ascii="Times New Roman" w:hAnsi="Times New Roman" w:cs="Times New Roman"/>
          <w:b/>
          <w:sz w:val="24"/>
          <w:szCs w:val="24"/>
        </w:rPr>
        <w:t>Prijedloga Odluke o proglašenju komunalne infrastrukture javnim dobrom u općoj uporabi</w:t>
      </w:r>
    </w:p>
    <w:p w:rsidR="00E60442" w:rsidRDefault="00E60442" w:rsidP="00E60442">
      <w:pPr>
        <w:pStyle w:val="ListParagraph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442" w:rsidRDefault="00E60442" w:rsidP="00E60442">
      <w:pPr>
        <w:pStyle w:val="ListParagraph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442" w:rsidRPr="006E14D5" w:rsidRDefault="00E60442" w:rsidP="00E60442">
      <w:pPr>
        <w:pStyle w:val="ListParagraph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E14D5">
        <w:rPr>
          <w:rFonts w:ascii="Times New Roman" w:hAnsi="Times New Roman" w:cs="Times New Roman"/>
          <w:b/>
          <w:sz w:val="24"/>
          <w:szCs w:val="24"/>
        </w:rPr>
        <w:t xml:space="preserve">PRAVNI TEMELJ ZA DONOŠENJE ODLUKE  </w:t>
      </w:r>
    </w:p>
    <w:p w:rsidR="00E60442" w:rsidRDefault="00E60442" w:rsidP="00E60442">
      <w:pPr>
        <w:pStyle w:val="ListParagraph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60442" w:rsidRDefault="00E60442" w:rsidP="00E60442">
      <w:pPr>
        <w:pStyle w:val="ListParagraph"/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E14D5">
        <w:rPr>
          <w:rFonts w:ascii="Times New Roman" w:hAnsi="Times New Roman" w:cs="Times New Roman"/>
          <w:sz w:val="24"/>
          <w:szCs w:val="24"/>
        </w:rPr>
        <w:t xml:space="preserve">Pravni temelj za donošenje Odluke o proglašenju komunalne infrastrukture javnim dobrom u općoj uporabi je članak 62. stavak 1. Zakona o komunalnom gospodarstvu </w:t>
      </w:r>
      <w:r w:rsidRPr="006E14D5">
        <w:rPr>
          <w:color w:val="000000"/>
          <w:sz w:val="24"/>
          <w:szCs w:val="24"/>
        </w:rPr>
        <w:t>(</w:t>
      </w:r>
      <w:r w:rsidRPr="006E14D5">
        <w:rPr>
          <w:rFonts w:ascii="Times New Roman" w:hAnsi="Times New Roman" w:cs="Times New Roman"/>
          <w:color w:val="000000"/>
          <w:sz w:val="24"/>
          <w:szCs w:val="24"/>
        </w:rPr>
        <w:t>Narodne novine 68/18, 110/18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Odluka Ustavnog suda Republike Hrvatske</w:t>
      </w:r>
      <w:r w:rsidRPr="006E14D5">
        <w:rPr>
          <w:rFonts w:ascii="Times New Roman" w:hAnsi="Times New Roman" w:cs="Times New Roman"/>
          <w:color w:val="000000"/>
          <w:sz w:val="24"/>
          <w:szCs w:val="24"/>
        </w:rPr>
        <w:t xml:space="preserve"> i 32/20; u nastavku teksta: Zakon)</w:t>
      </w:r>
      <w:r w:rsidRPr="006E14D5">
        <w:rPr>
          <w:rFonts w:ascii="Times New Roman" w:hAnsi="Times New Roman" w:cs="Times New Roman"/>
          <w:sz w:val="24"/>
          <w:szCs w:val="24"/>
        </w:rPr>
        <w:t xml:space="preserve"> kojim je propisano da odluku o proglašenju komunalne infrastrukture javnim dobrom u općoj uporabi donosi predstavničko tijelo jedinice lokalne samouprave i </w:t>
      </w:r>
      <w:r w:rsidRPr="00AA56B7">
        <w:rPr>
          <w:rFonts w:ascii="Times New Roman" w:hAnsi="Times New Roman" w:cs="Times New Roman"/>
          <w:sz w:val="24"/>
          <w:szCs w:val="24"/>
        </w:rPr>
        <w:t>članak 41. točka 34. Statuta</w:t>
      </w:r>
      <w:r w:rsidRPr="006E14D5">
        <w:rPr>
          <w:rFonts w:ascii="Times New Roman" w:hAnsi="Times New Roman" w:cs="Times New Roman"/>
          <w:sz w:val="24"/>
          <w:szCs w:val="24"/>
        </w:rPr>
        <w:t xml:space="preserve"> Grada Zagreba (Službeni glasnik Grada Zagreba 23/16, 2/18, 23/18, 3/20, 3/21, 11/21- pročišćeni tekst i 16/22) kojim je propisano da Gradska skupština Grada Zagreba obavlja i druge poslove određene statutom, zakonom i drugim propisima. </w:t>
      </w:r>
    </w:p>
    <w:p w:rsidR="00E60442" w:rsidRPr="006E14D5" w:rsidRDefault="00E60442" w:rsidP="00E60442">
      <w:pPr>
        <w:pStyle w:val="ListParagraph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60442" w:rsidRPr="006E14D5" w:rsidRDefault="00E60442" w:rsidP="00E60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E14D5">
        <w:rPr>
          <w:rFonts w:ascii="Times New Roman" w:hAnsi="Times New Roman" w:cs="Times New Roman"/>
          <w:b/>
          <w:sz w:val="24"/>
          <w:szCs w:val="24"/>
        </w:rPr>
        <w:t>OCJENA STANJA, OSNOVNA PIT</w:t>
      </w:r>
      <w:r>
        <w:rPr>
          <w:rFonts w:ascii="Times New Roman" w:hAnsi="Times New Roman" w:cs="Times New Roman"/>
          <w:b/>
          <w:sz w:val="24"/>
          <w:szCs w:val="24"/>
        </w:rPr>
        <w:t>ANJA</w:t>
      </w:r>
      <w:r w:rsidRPr="006E14D5">
        <w:rPr>
          <w:rFonts w:ascii="Times New Roman" w:hAnsi="Times New Roman" w:cs="Times New Roman"/>
          <w:b/>
          <w:sz w:val="24"/>
          <w:szCs w:val="24"/>
        </w:rPr>
        <w:t xml:space="preserve"> KOJA SE UREĐUJU ODLUKOM I       SVRHA DONOŠENJA</w:t>
      </w:r>
    </w:p>
    <w:p w:rsidR="00E60442" w:rsidRPr="006E14D5" w:rsidRDefault="00E60442" w:rsidP="00E604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D5">
        <w:rPr>
          <w:rFonts w:ascii="Times New Roman" w:hAnsi="Times New Roman" w:cs="Times New Roman"/>
          <w:sz w:val="24"/>
          <w:szCs w:val="24"/>
        </w:rPr>
        <w:t xml:space="preserve">Sukladno članku 59. Zakona komunalnu infrastrukturu predstavljaju: nerazvrstane ceste, javne prometne površine na kojima nije dopušten promet motornih vozila, javna parkirališta, javne garaže, javne zelene površine, građevine i uređaji javne namjene, javna rasvjeta, groblja i krematoriji na grobljima, građevine namijenjene obavljanju javnog prijevoza. </w:t>
      </w:r>
    </w:p>
    <w:p w:rsidR="00E60442" w:rsidRDefault="00E60442" w:rsidP="00E60442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60. stavkom 5. Zakona propisano je da su javne zelene površine parkovi, drvoredi, živice, cvjetnjaci, travnjaci, skupine ili pojedinačna stabla, dječja igrališta s pripadajućom opremom, javni športski i rekreacijski prostori, zelene površine uz ceste i ulice, ako nisu sastavni dio nerazvrstane ceste odnosno ulice i sl.</w:t>
      </w:r>
    </w:p>
    <w:p w:rsidR="00E60442" w:rsidRPr="00FF7668" w:rsidRDefault="00E60442" w:rsidP="00E60442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FF7668">
        <w:rPr>
          <w:rFonts w:ascii="Times New Roman" w:hAnsi="Times New Roman" w:cs="Times New Roman"/>
          <w:sz w:val="24"/>
          <w:szCs w:val="24"/>
        </w:rPr>
        <w:t>Zakon regulira pravno-tehničke radnje i postupak za evidentiranje u katastru i upis u zemljišne knjige komunalne infrastrukture izgrađene do stupanja na snagu Zakona (4. kolovoz 2018.).</w:t>
      </w:r>
    </w:p>
    <w:p w:rsidR="00E60442" w:rsidRPr="00517F76" w:rsidRDefault="00E60442" w:rsidP="00E6044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7668">
        <w:rPr>
          <w:rFonts w:ascii="Times New Roman" w:hAnsi="Times New Roman"/>
          <w:color w:val="000000" w:themeColor="text1"/>
          <w:sz w:val="24"/>
          <w:szCs w:val="24"/>
        </w:rPr>
        <w:t>Člankom 61. stavcima 4. i 5. Zakona propisano je da komunalna infrastruktura stječe status javnog dobra u općoj uporabi danom njezine izgradnje, uređenja odnosno stupanja na snagu odluke o proglašenju javnog dobra u općoj uporabi te da se komunalna infrastruktura upisuje u zemljišne knjige kao javno dobro u općoj uporabi i kao vlasništvo odnosno suvlasništvo jedinice lokalne samouprave i/ili javnog isporučitelja koji upravlja komunalnom infrastrukturom.</w:t>
      </w:r>
      <w:r w:rsidRPr="00517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0442" w:rsidRPr="003A0950" w:rsidRDefault="00E60442" w:rsidP="00E6044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F76">
        <w:rPr>
          <w:rFonts w:ascii="Times New Roman" w:hAnsi="Times New Roman"/>
          <w:color w:val="000000" w:themeColor="text1"/>
          <w:sz w:val="24"/>
          <w:szCs w:val="24"/>
        </w:rPr>
        <w:t>Člankom 62. stavkom 4. Zakona propisano je da odluka mora sadržavati naziv i vrstu komunalne infrastrukture, podatak o katastarskoj i zemljišnoknjižnoj čestici i katastarskoj općini na kojoj se infrastruktura nalazi te nalog nadležnom sudu za upis statusa javnog dobra u općoj uporabi u zemljišne knjige.</w:t>
      </w:r>
    </w:p>
    <w:p w:rsidR="00E60442" w:rsidRPr="00C57F19" w:rsidRDefault="00E60442" w:rsidP="00E60442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57F19">
        <w:rPr>
          <w:rFonts w:ascii="Times New Roman" w:hAnsi="Times New Roman" w:cs="Times New Roman"/>
          <w:sz w:val="24"/>
          <w:szCs w:val="24"/>
        </w:rPr>
        <w:t xml:space="preserve">Odredbom članka 132. stavka 1. Zakona propisano je da komunalna infrastruktura iz članka 59. stavka 1. Zakona izgrađena do dana stupanja na snagu Zakona koja nije evidentirana u </w:t>
      </w:r>
      <w:r w:rsidRPr="00D77B1A">
        <w:rPr>
          <w:rFonts w:ascii="Times New Roman" w:hAnsi="Times New Roman" w:cs="Times New Roman"/>
          <w:sz w:val="24"/>
          <w:szCs w:val="24"/>
        </w:rPr>
        <w:t>katastru ili nije evidentirano njezino stvarno stanje, evidentira se u katastru na temelju geodetskog elaborata izvedenog</w:t>
      </w:r>
      <w:r w:rsidRPr="00C57F19">
        <w:rPr>
          <w:rFonts w:ascii="Times New Roman" w:hAnsi="Times New Roman" w:cs="Times New Roman"/>
          <w:sz w:val="24"/>
          <w:szCs w:val="24"/>
        </w:rPr>
        <w:t xml:space="preserve"> stanja komunalne </w:t>
      </w:r>
      <w:r w:rsidRPr="00FF7668">
        <w:rPr>
          <w:rFonts w:ascii="Times New Roman" w:hAnsi="Times New Roman" w:cs="Times New Roman"/>
          <w:sz w:val="24"/>
          <w:szCs w:val="24"/>
        </w:rPr>
        <w:t>infrastrukture, potvrde jedinice lokalne samouprave da se radi o komunalnoj infrastrukturi, a koje pribavlja</w:t>
      </w:r>
      <w:r w:rsidRPr="00C57F19">
        <w:rPr>
          <w:rFonts w:ascii="Times New Roman" w:hAnsi="Times New Roman" w:cs="Times New Roman"/>
          <w:sz w:val="24"/>
          <w:szCs w:val="24"/>
        </w:rPr>
        <w:t xml:space="preserve"> i nadležnom tijelu za katastar dostavlja jedinica lokalne samouprave odnosno javni isporučitelj koji upravlja komunalnom infrastrukturom i rješenja nadležnog zemljišnoknjižnog suda o provedbi prijavnog lista u zemljišnu knjigu. Prijavni list za prethodnu provedbu u zemljišnoj knjizi </w:t>
      </w:r>
      <w:r w:rsidRPr="00C57F19">
        <w:rPr>
          <w:rFonts w:ascii="Times New Roman" w:hAnsi="Times New Roman" w:cs="Times New Roman"/>
          <w:sz w:val="24"/>
          <w:szCs w:val="24"/>
        </w:rPr>
        <w:lastRenderedPageBreak/>
        <w:t>izrađen u skladu s pregledanim i potvrđenim geodetskim elaboratom izvedenog stanja komunalne infrastrukture i potvrdu jedinice lokalne samouprave da se radi o komunalnoj</w:t>
      </w:r>
      <w:r w:rsidRPr="00C5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F19">
        <w:rPr>
          <w:rFonts w:ascii="Times New Roman" w:hAnsi="Times New Roman" w:cs="Times New Roman"/>
          <w:sz w:val="24"/>
          <w:szCs w:val="24"/>
        </w:rPr>
        <w:t>infrastrukturi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7F19">
        <w:rPr>
          <w:rFonts w:ascii="Times New Roman" w:hAnsi="Times New Roman" w:cs="Times New Roman"/>
          <w:sz w:val="24"/>
          <w:szCs w:val="24"/>
        </w:rPr>
        <w:t xml:space="preserve"> zemljišnoknjižnom sudu po službenoj dužnosti dostavlja nadležni ured za katastar. </w:t>
      </w:r>
    </w:p>
    <w:p w:rsidR="00E60442" w:rsidRPr="00C57F19" w:rsidRDefault="00E60442" w:rsidP="00E60442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57F19">
        <w:rPr>
          <w:rFonts w:ascii="Times New Roman" w:hAnsi="Times New Roman" w:cs="Times New Roman"/>
          <w:sz w:val="24"/>
          <w:szCs w:val="24"/>
        </w:rPr>
        <w:t>Odredbom članka 132. stavka 3. Zakona propisano je da se komunalna infrastruktura evidentira u katastru i upisuje u zemljišne knjige kao neotuđivo vlasništvo odnosno suvlasništvo jedinice lokalne samouprav</w:t>
      </w:r>
      <w:r>
        <w:rPr>
          <w:rFonts w:ascii="Times New Roman" w:hAnsi="Times New Roman" w:cs="Times New Roman"/>
          <w:sz w:val="24"/>
          <w:szCs w:val="24"/>
        </w:rPr>
        <w:t xml:space="preserve">e na čijem području se nalazi i </w:t>
      </w:r>
      <w:r w:rsidRPr="00C57F19">
        <w:rPr>
          <w:rFonts w:ascii="Times New Roman" w:hAnsi="Times New Roman" w:cs="Times New Roman"/>
          <w:sz w:val="24"/>
          <w:szCs w:val="24"/>
        </w:rPr>
        <w:t xml:space="preserve">/ili javnog isporučitelja koji upravlja komunalnom infrastrukturom, neovisno o postojanju upisa vlasništva i/ili drugih stvarnih prava treće osobe. </w:t>
      </w:r>
    </w:p>
    <w:p w:rsidR="00E60442" w:rsidRPr="0065196C" w:rsidRDefault="00E60442" w:rsidP="00E60442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5196C">
        <w:rPr>
          <w:rFonts w:ascii="Times New Roman" w:hAnsi="Times New Roman" w:cs="Times New Roman"/>
          <w:sz w:val="24"/>
          <w:szCs w:val="24"/>
        </w:rPr>
        <w:t xml:space="preserve">Svrha opisanih odredbi je konačno razrješenje pravnog statusa komunalne infrastrukture koja nije evidentirana u katastru ili nije evidentirana u cijelosti i koja nije upisana u zemljišne knjige, radi usklađenja upisa sa stvarnim stanjem izgrađene komunalne infrastrukture. </w:t>
      </w:r>
    </w:p>
    <w:p w:rsidR="00E60442" w:rsidRDefault="00E60442" w:rsidP="00E60442">
      <w:pPr>
        <w:pStyle w:val="NormalWeb"/>
        <w:jc w:val="both"/>
        <w:rPr>
          <w:color w:val="000000"/>
        </w:rPr>
      </w:pPr>
      <w:r w:rsidRPr="00517F76">
        <w:rPr>
          <w:color w:val="000000"/>
        </w:rPr>
        <w:t xml:space="preserve">Za javnu </w:t>
      </w:r>
      <w:r>
        <w:rPr>
          <w:color w:val="000000"/>
        </w:rPr>
        <w:t xml:space="preserve">zelenu površinu – javni sportski i rekreacijski prostor u </w:t>
      </w:r>
      <w:proofErr w:type="spellStart"/>
      <w:r>
        <w:rPr>
          <w:color w:val="000000"/>
        </w:rPr>
        <w:t>Podjezerskoj</w:t>
      </w:r>
      <w:proofErr w:type="spellEnd"/>
      <w:r>
        <w:rPr>
          <w:color w:val="000000"/>
        </w:rPr>
        <w:t xml:space="preserve"> ulici u Planini Gornjoj izrađen je Geodetski snimak iz svibnja 2024. kojeg je izradila ovlaštena inženjerka geodezije </w:t>
      </w:r>
      <w:proofErr w:type="spellStart"/>
      <w:r>
        <w:rPr>
          <w:color w:val="000000"/>
        </w:rPr>
        <w:t>Mia</w:t>
      </w:r>
      <w:proofErr w:type="spellEnd"/>
      <w:r>
        <w:rPr>
          <w:color w:val="000000"/>
        </w:rPr>
        <w:t xml:space="preserve"> Lozo, mag.ing.geod.et </w:t>
      </w:r>
      <w:proofErr w:type="spellStart"/>
      <w:r>
        <w:rPr>
          <w:color w:val="000000"/>
        </w:rPr>
        <w:t>geoinf</w:t>
      </w:r>
      <w:proofErr w:type="spellEnd"/>
      <w:r>
        <w:rPr>
          <w:color w:val="000000"/>
        </w:rPr>
        <w:t>. za trgovačko društvo GEO LINE SYSTEMS</w:t>
      </w:r>
      <w:r w:rsidRPr="00517F76">
        <w:rPr>
          <w:color w:val="000000"/>
        </w:rPr>
        <w:t xml:space="preserve"> d.o.o., </w:t>
      </w:r>
      <w:r>
        <w:rPr>
          <w:color w:val="000000"/>
        </w:rPr>
        <w:t>Križeva 4, Split</w:t>
      </w:r>
      <w:r w:rsidRPr="00517F76">
        <w:rPr>
          <w:color w:val="000000"/>
        </w:rPr>
        <w:t>.</w:t>
      </w:r>
    </w:p>
    <w:p w:rsidR="00E60442" w:rsidRDefault="00E60442" w:rsidP="00E6044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96C">
        <w:rPr>
          <w:rFonts w:ascii="Times New Roman" w:hAnsi="Times New Roman" w:cs="Times New Roman"/>
          <w:sz w:val="24"/>
          <w:szCs w:val="24"/>
        </w:rPr>
        <w:t>Slijedom navedenog predlaže se proglasiti javn</w:t>
      </w:r>
      <w:r>
        <w:rPr>
          <w:rFonts w:ascii="Times New Roman" w:hAnsi="Times New Roman" w:cs="Times New Roman"/>
          <w:sz w:val="24"/>
          <w:szCs w:val="24"/>
        </w:rPr>
        <w:t xml:space="preserve">im dobrom u općoj </w:t>
      </w:r>
      <w:r w:rsidRPr="000549E5">
        <w:rPr>
          <w:rFonts w:ascii="Times New Roman" w:hAnsi="Times New Roman" w:cs="Times New Roman"/>
          <w:sz w:val="24"/>
          <w:szCs w:val="24"/>
        </w:rPr>
        <w:t xml:space="preserve">uporabi </w:t>
      </w:r>
      <w:r w:rsidRPr="000549E5">
        <w:rPr>
          <w:rFonts w:ascii="Times New Roman" w:hAnsi="Times New Roman" w:cs="Times New Roman"/>
          <w:color w:val="000000"/>
          <w:sz w:val="24"/>
          <w:szCs w:val="24"/>
        </w:rPr>
        <w:t xml:space="preserve">javnu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zelenu površinu – javni </w:t>
      </w:r>
      <w:r w:rsidR="007820F2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portski i rekreacijski prostor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Podjezerskoj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ulici u Planini Gornjoj.</w:t>
      </w:r>
    </w:p>
    <w:p w:rsidR="00E60442" w:rsidRPr="000C55FA" w:rsidRDefault="00E60442" w:rsidP="00E6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5FA">
        <w:rPr>
          <w:rFonts w:ascii="Times New Roman" w:hAnsi="Times New Roman"/>
          <w:color w:val="000000"/>
          <w:sz w:val="24"/>
          <w:szCs w:val="24"/>
        </w:rPr>
        <w:t xml:space="preserve">U skladu s odredbama Zakona o pravu na pristup informacijama (Narodne novine 25/13, 85/15 i 69/22) o Nacrtu prijedloga </w:t>
      </w:r>
      <w:r>
        <w:rPr>
          <w:rFonts w:ascii="Times New Roman" w:hAnsi="Times New Roman"/>
          <w:color w:val="000000"/>
          <w:sz w:val="24"/>
          <w:szCs w:val="24"/>
        </w:rPr>
        <w:t xml:space="preserve">Odluke o proglašenju komunalne infrastrukture javnim dobrom u općoj uporabi provodi </w:t>
      </w:r>
      <w:r w:rsidRPr="000C55FA">
        <w:rPr>
          <w:rFonts w:ascii="Times New Roman" w:hAnsi="Times New Roman"/>
          <w:color w:val="000000"/>
          <w:sz w:val="24"/>
          <w:szCs w:val="24"/>
        </w:rPr>
        <w:t>se internetsko savjetovanje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0442" w:rsidRDefault="00E60442" w:rsidP="00E60442">
      <w:pPr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442" w:rsidRDefault="00E60442" w:rsidP="00E60442">
      <w:pPr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D5">
        <w:rPr>
          <w:rFonts w:ascii="Times New Roman" w:hAnsi="Times New Roman" w:cs="Times New Roman"/>
          <w:b/>
          <w:sz w:val="24"/>
          <w:szCs w:val="24"/>
        </w:rPr>
        <w:t>III. SREDSTVA ZA PROVOĐENJE ODLUKE</w:t>
      </w:r>
    </w:p>
    <w:p w:rsidR="00E60442" w:rsidRDefault="00E60442" w:rsidP="00E60442">
      <w:pPr>
        <w:pStyle w:val="NormalWeb"/>
        <w:jc w:val="both"/>
        <w:rPr>
          <w:color w:val="000000"/>
        </w:rPr>
      </w:pPr>
      <w:r>
        <w:rPr>
          <w:color w:val="000000"/>
        </w:rPr>
        <w:t>Za provođenje predložene odluke osigurana su sredstva u Proračunu Grada Zagreba za 2024. i projekcijama za 2025. i 2026. godinu.</w:t>
      </w:r>
    </w:p>
    <w:p w:rsidR="007820F2" w:rsidRDefault="007820F2" w:rsidP="00E60442">
      <w:pPr>
        <w:pStyle w:val="NormalWeb"/>
        <w:jc w:val="both"/>
        <w:rPr>
          <w:b/>
          <w:color w:val="000000"/>
        </w:rPr>
      </w:pPr>
    </w:p>
    <w:p w:rsidR="00E60442" w:rsidRDefault="00E60442" w:rsidP="00E60442">
      <w:pPr>
        <w:pStyle w:val="NormalWeb"/>
        <w:jc w:val="both"/>
        <w:rPr>
          <w:b/>
          <w:color w:val="000000"/>
        </w:rPr>
      </w:pPr>
      <w:r w:rsidRPr="00284119">
        <w:rPr>
          <w:b/>
          <w:color w:val="000000"/>
        </w:rPr>
        <w:t xml:space="preserve">IV. </w:t>
      </w:r>
      <w:r>
        <w:rPr>
          <w:b/>
          <w:color w:val="000000"/>
        </w:rPr>
        <w:t>OBRAZLOŽENJE ODREDABA PRIJEDLOGA ODLUKE</w:t>
      </w:r>
    </w:p>
    <w:p w:rsidR="00E60442" w:rsidRPr="00C57F19" w:rsidRDefault="00E60442" w:rsidP="00E60442">
      <w:pPr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F19">
        <w:rPr>
          <w:rFonts w:ascii="Times New Roman" w:hAnsi="Times New Roman" w:cs="Times New Roman"/>
          <w:b/>
          <w:sz w:val="24"/>
          <w:szCs w:val="24"/>
        </w:rPr>
        <w:t xml:space="preserve">Člankom 1. </w:t>
      </w:r>
      <w:r w:rsidRPr="00C57F19">
        <w:rPr>
          <w:rFonts w:ascii="Times New Roman" w:hAnsi="Times New Roman" w:cs="Times New Roman"/>
          <w:sz w:val="24"/>
          <w:szCs w:val="24"/>
        </w:rPr>
        <w:t>utvrđuj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57F19">
        <w:rPr>
          <w:rFonts w:ascii="Times New Roman" w:hAnsi="Times New Roman" w:cs="Times New Roman"/>
          <w:sz w:val="24"/>
          <w:szCs w:val="24"/>
        </w:rPr>
        <w:t xml:space="preserve"> se nekretnin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7F19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7F19">
        <w:rPr>
          <w:rFonts w:ascii="Times New Roman" w:hAnsi="Times New Roman" w:cs="Times New Roman"/>
          <w:sz w:val="24"/>
          <w:szCs w:val="24"/>
        </w:rPr>
        <w:t xml:space="preserve"> se proglašava javnim dobrom u općoj uporabi.</w:t>
      </w:r>
      <w:r w:rsidRPr="00C57F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442" w:rsidRPr="00C57F19" w:rsidRDefault="00E60442" w:rsidP="00E60442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57F19">
        <w:rPr>
          <w:rFonts w:ascii="Times New Roman" w:hAnsi="Times New Roman" w:cs="Times New Roman"/>
          <w:b/>
          <w:sz w:val="24"/>
          <w:szCs w:val="24"/>
        </w:rPr>
        <w:t xml:space="preserve">Člankom 2. </w:t>
      </w:r>
      <w:r w:rsidRPr="00C57F19">
        <w:rPr>
          <w:rFonts w:ascii="Times New Roman" w:hAnsi="Times New Roman" w:cs="Times New Roman"/>
          <w:sz w:val="24"/>
          <w:szCs w:val="24"/>
        </w:rPr>
        <w:t>utvrđuje se način evide</w:t>
      </w:r>
      <w:r>
        <w:rPr>
          <w:rFonts w:ascii="Times New Roman" w:hAnsi="Times New Roman" w:cs="Times New Roman"/>
          <w:sz w:val="24"/>
          <w:szCs w:val="24"/>
        </w:rPr>
        <w:t>ntiranja novog stanja predmetne nekretnine</w:t>
      </w:r>
      <w:r w:rsidRPr="00C57F19">
        <w:rPr>
          <w:rFonts w:ascii="Times New Roman" w:hAnsi="Times New Roman" w:cs="Times New Roman"/>
          <w:sz w:val="24"/>
          <w:szCs w:val="24"/>
        </w:rPr>
        <w:t xml:space="preserve"> u zemljišnim knjigama i katastarskom </w:t>
      </w:r>
      <w:proofErr w:type="spellStart"/>
      <w:r w:rsidRPr="00C57F19">
        <w:rPr>
          <w:rFonts w:ascii="Times New Roman" w:hAnsi="Times New Roman" w:cs="Times New Roman"/>
          <w:sz w:val="24"/>
          <w:szCs w:val="24"/>
        </w:rPr>
        <w:t>operatu</w:t>
      </w:r>
      <w:proofErr w:type="spellEnd"/>
      <w:r w:rsidRPr="00C57F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442" w:rsidRDefault="00E60442" w:rsidP="006978A3">
      <w:pPr>
        <w:spacing w:after="0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F19">
        <w:rPr>
          <w:rFonts w:ascii="Times New Roman" w:hAnsi="Times New Roman" w:cs="Times New Roman"/>
          <w:b/>
          <w:sz w:val="24"/>
          <w:szCs w:val="24"/>
        </w:rPr>
        <w:t xml:space="preserve">Člankom 3. </w:t>
      </w:r>
      <w:r w:rsidRPr="00C57F19">
        <w:rPr>
          <w:rFonts w:ascii="Times New Roman" w:hAnsi="Times New Roman" w:cs="Times New Roman"/>
          <w:sz w:val="24"/>
          <w:szCs w:val="24"/>
        </w:rPr>
        <w:t xml:space="preserve">nalaže se Zemljišnoknjižnom odjelu Općinskog </w:t>
      </w:r>
      <w:r>
        <w:rPr>
          <w:rFonts w:ascii="Times New Roman" w:hAnsi="Times New Roman" w:cs="Times New Roman"/>
          <w:sz w:val="24"/>
          <w:szCs w:val="24"/>
        </w:rPr>
        <w:t xml:space="preserve">građanskog </w:t>
      </w:r>
      <w:r w:rsidRPr="00C57F19">
        <w:rPr>
          <w:rFonts w:ascii="Times New Roman" w:hAnsi="Times New Roman" w:cs="Times New Roman"/>
          <w:sz w:val="24"/>
          <w:szCs w:val="24"/>
        </w:rPr>
        <w:t xml:space="preserve">suda u Zagrebu upis predmetne komunalne infrastrukture kao javno dobro u općoj </w:t>
      </w:r>
      <w:r w:rsidRPr="006C2D93">
        <w:rPr>
          <w:rFonts w:ascii="Times New Roman" w:hAnsi="Times New Roman" w:cs="Times New Roman"/>
          <w:sz w:val="24"/>
          <w:szCs w:val="24"/>
        </w:rPr>
        <w:t>uporabi</w:t>
      </w:r>
      <w:r w:rsidRPr="006C2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9E5">
        <w:rPr>
          <w:rFonts w:ascii="Times New Roman" w:hAnsi="Times New Roman" w:cs="Times New Roman"/>
          <w:color w:val="000000"/>
          <w:sz w:val="24"/>
          <w:szCs w:val="24"/>
        </w:rPr>
        <w:t xml:space="preserve">javnu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zelenu površinu – javni </w:t>
      </w:r>
      <w:r w:rsidR="007820F2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portski i rekreacijski prostor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Podjezerskoj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ulici u Planini Gornjoj.</w:t>
      </w:r>
    </w:p>
    <w:p w:rsidR="00E60442" w:rsidRDefault="00E60442" w:rsidP="006978A3">
      <w:pPr>
        <w:pStyle w:val="NormalWeb"/>
        <w:spacing w:after="0" w:afterAutospacing="0" w:line="276" w:lineRule="auto"/>
        <w:jc w:val="both"/>
      </w:pPr>
      <w:r w:rsidRPr="007E147F">
        <w:rPr>
          <w:b/>
          <w:color w:val="000000"/>
        </w:rPr>
        <w:t>Člankom 4.</w:t>
      </w:r>
      <w:r w:rsidRPr="007E147F">
        <w:rPr>
          <w:color w:val="000000"/>
        </w:rPr>
        <w:t xml:space="preserve"> propisuje se dan stupanja na snagu ove odluke, sukladno članku </w:t>
      </w:r>
      <w:r>
        <w:rPr>
          <w:color w:val="000000"/>
        </w:rPr>
        <w:t>119</w:t>
      </w:r>
      <w:r w:rsidRPr="007E147F">
        <w:rPr>
          <w:color w:val="000000"/>
        </w:rPr>
        <w:t>. stavku 2. Poslovnika Gradske skupštine Grada Zagreba (</w:t>
      </w:r>
      <w:r>
        <w:rPr>
          <w:color w:val="000000"/>
        </w:rPr>
        <w:t>Službeni glasnik Grada Zagreba 15/23</w:t>
      </w:r>
      <w:r w:rsidRPr="007E147F">
        <w:rPr>
          <w:color w:val="000000"/>
        </w:rPr>
        <w:t>)</w:t>
      </w:r>
      <w:bookmarkStart w:id="0" w:name="_GoBack"/>
      <w:bookmarkEnd w:id="0"/>
      <w:r w:rsidRPr="007E147F">
        <w:rPr>
          <w:color w:val="000000"/>
        </w:rPr>
        <w:t xml:space="preserve"> kojim je propisano da odluke i drugi opći akti stupaju na snagu najranije osmoga dana od dana objave.</w:t>
      </w:r>
    </w:p>
    <w:p w:rsidR="005F4581" w:rsidRDefault="005F4581"/>
    <w:sectPr w:rsidR="005F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42"/>
    <w:rsid w:val="00484EB5"/>
    <w:rsid w:val="00572573"/>
    <w:rsid w:val="005F4581"/>
    <w:rsid w:val="006978A3"/>
    <w:rsid w:val="007820F2"/>
    <w:rsid w:val="00CE20A7"/>
    <w:rsid w:val="00E139F0"/>
    <w:rsid w:val="00E60442"/>
    <w:rsid w:val="00F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149D2-BE1D-4F34-91E3-A60E42C3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442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Tomljenović</dc:creator>
  <cp:keywords/>
  <dc:description/>
  <cp:lastModifiedBy>Ana Tomljenović</cp:lastModifiedBy>
  <cp:revision>4</cp:revision>
  <dcterms:created xsi:type="dcterms:W3CDTF">2024-10-11T09:01:00Z</dcterms:created>
  <dcterms:modified xsi:type="dcterms:W3CDTF">2024-10-16T07:56:00Z</dcterms:modified>
</cp:coreProperties>
</file>